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FA" w:rsidRPr="002A16E8" w:rsidRDefault="004A23FA" w:rsidP="004A23FA">
      <w:pPr>
        <w:rPr>
          <w:rFonts w:ascii="仿宋" w:eastAsia="仿宋" w:hAnsi="仿宋"/>
          <w:sz w:val="30"/>
          <w:szCs w:val="30"/>
        </w:rPr>
      </w:pPr>
      <w:r w:rsidRPr="002A16E8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1</w:t>
      </w:r>
    </w:p>
    <w:p w:rsidR="004A23FA" w:rsidRDefault="004A23FA" w:rsidP="004A23FA">
      <w:pPr>
        <w:rPr>
          <w:rFonts w:ascii="黑体" w:eastAsia="黑体" w:hAnsi="黑体"/>
          <w:sz w:val="24"/>
        </w:rPr>
      </w:pPr>
    </w:p>
    <w:p w:rsidR="004A23FA" w:rsidRPr="002A16E8" w:rsidRDefault="004A23FA" w:rsidP="004A23FA">
      <w:pPr>
        <w:jc w:val="center"/>
        <w:rPr>
          <w:rFonts w:ascii="黑体" w:eastAsia="黑体" w:hAnsi="黑体"/>
          <w:sz w:val="36"/>
          <w:szCs w:val="36"/>
        </w:rPr>
      </w:pPr>
      <w:r w:rsidRPr="002A16E8">
        <w:rPr>
          <w:rFonts w:ascii="黑体" w:eastAsia="黑体" w:hAnsi="黑体" w:hint="eastAsia"/>
          <w:sz w:val="36"/>
          <w:szCs w:val="36"/>
        </w:rPr>
        <w:t>中国大坝工程学会标准</w:t>
      </w:r>
      <w:r>
        <w:rPr>
          <w:rFonts w:ascii="黑体" w:eastAsia="黑体" w:hAnsi="黑体" w:hint="eastAsia"/>
          <w:sz w:val="36"/>
          <w:szCs w:val="36"/>
        </w:rPr>
        <w:t>立项项目</w:t>
      </w:r>
      <w:r w:rsidRPr="002A16E8">
        <w:rPr>
          <w:rFonts w:ascii="黑体" w:eastAsia="黑体" w:hAnsi="黑体" w:hint="eastAsia"/>
          <w:sz w:val="36"/>
          <w:szCs w:val="36"/>
        </w:rPr>
        <w:t>清单</w:t>
      </w:r>
    </w:p>
    <w:p w:rsidR="004A23FA" w:rsidRPr="002A16E8" w:rsidRDefault="004A23FA" w:rsidP="004A23FA">
      <w:pPr>
        <w:jc w:val="center"/>
        <w:rPr>
          <w:rFonts w:ascii="楷体" w:eastAsia="楷体" w:hAnsi="楷体"/>
          <w:sz w:val="28"/>
          <w:szCs w:val="32"/>
        </w:rPr>
      </w:pPr>
      <w:r w:rsidRPr="002A16E8">
        <w:rPr>
          <w:rFonts w:ascii="楷体" w:eastAsia="楷体" w:hAnsi="楷体" w:hint="eastAsia"/>
          <w:sz w:val="28"/>
          <w:szCs w:val="32"/>
        </w:rPr>
        <w:t>（按标准名称首字笔画排序）</w:t>
      </w:r>
    </w:p>
    <w:p w:rsidR="004A23FA" w:rsidRPr="00F455E3" w:rsidRDefault="004A23FA" w:rsidP="004A23FA">
      <w:pPr>
        <w:jc w:val="center"/>
        <w:rPr>
          <w:rFonts w:ascii="楷体" w:eastAsia="楷体" w:hAnsi="楷体"/>
          <w:sz w:val="28"/>
          <w:szCs w:val="32"/>
        </w:rPr>
      </w:pPr>
    </w:p>
    <w:tbl>
      <w:tblPr>
        <w:tblW w:w="56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926"/>
        <w:gridCol w:w="3703"/>
      </w:tblGrid>
      <w:tr w:rsidR="004A23FA" w:rsidRPr="002A16E8" w:rsidTr="00712C6F">
        <w:trPr>
          <w:trHeight w:val="369"/>
          <w:tblHeader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b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b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614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b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b/>
                <w:color w:val="000000"/>
                <w:spacing w:val="0"/>
                <w:sz w:val="28"/>
                <w:szCs w:val="28"/>
              </w:rPr>
              <w:t>标准名称</w:t>
            </w:r>
          </w:p>
        </w:tc>
        <w:tc>
          <w:tcPr>
            <w:tcW w:w="1965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b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b/>
                <w:color w:val="000000"/>
                <w:spacing w:val="0"/>
                <w:sz w:val="28"/>
                <w:szCs w:val="28"/>
              </w:rPr>
              <w:t>申请单位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大体积混凝土温度应力试验规程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水工建筑物止水带施工规范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3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spacing w:line="520" w:lineRule="exact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水利水电工程单元工程施工质量验收评定标准——胶结砂砾石坝工程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4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水利安全生产区域风险评估与预警方法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5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全级配胶结砂砾</w:t>
            </w:r>
            <w:proofErr w:type="gramStart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石试验</w:t>
            </w:r>
            <w:proofErr w:type="gramEnd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6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胶结土力学性能试验规程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7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胶结土压实性能试验规程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黑龙江省水利科学研究院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8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胶结土坝溃坝试验规程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9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胶结土应用技术规程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黑龙江省水利科学研究院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10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胶结土变形性能试验规程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黑龙江省水利科学研究院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11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胶结土耐久性试验规程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12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胶结砂砾石力学性能试验规程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13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胶结砂砾石生态堰坝设计导则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河海大学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14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胶结砂砾石坝设计规范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胶结砂砾石坝施工技术规范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16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胶结砂砾石坝模型试验规程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华北水利水电大学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17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胶结砂砾石抗冻性试验规程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华北水利水电大学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18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胶结砂砾石拌和物性能试验规程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南京水利科学研究院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19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胶结砂砾石质量控制标准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20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胶结砂砾石变形性能试验规程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21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胶结砂砾石耐久性能试验规程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22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胶结砂砾石热学性能试验规程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南京水利科学研究院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23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胶结砂砾</w:t>
            </w:r>
            <w:proofErr w:type="gramStart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石配合</w:t>
            </w:r>
            <w:proofErr w:type="gramEnd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比设计规程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24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堆石混凝土大试件试验规程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清华大学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25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</w:t>
            </w:r>
            <w:proofErr w:type="gramStart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坝现场</w:t>
            </w:r>
            <w:proofErr w:type="gramEnd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工艺试验规程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清华大学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26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</w:t>
            </w:r>
            <w:proofErr w:type="gramStart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坝典型</w:t>
            </w:r>
            <w:proofErr w:type="gramEnd"/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结构设计图例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水利水电规划设计总院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27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堆石混凝土坝单元工程验收评定规程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清华大学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28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堆石混凝土坝型比选设计导则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水利水电规划设计总院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29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堆石混凝土坝数值仿真技术导则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中国水利水电科学研究院</w:t>
            </w:r>
          </w:p>
        </w:tc>
      </w:tr>
      <w:tr w:rsidR="004A23FA" w:rsidRPr="002A16E8" w:rsidTr="00712C6F">
        <w:trPr>
          <w:trHeight w:val="369"/>
          <w:jc w:val="center"/>
        </w:trPr>
        <w:tc>
          <w:tcPr>
            <w:tcW w:w="421" w:type="pct"/>
            <w:shd w:val="clear" w:color="auto" w:fill="auto"/>
            <w:noWrap/>
            <w:vAlign w:val="center"/>
            <w:hideMark/>
          </w:tcPr>
          <w:p w:rsidR="004A23FA" w:rsidRPr="002A16E8" w:rsidRDefault="004A23FA" w:rsidP="00712C6F">
            <w:pPr>
              <w:jc w:val="center"/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30</w:t>
            </w:r>
          </w:p>
        </w:tc>
        <w:tc>
          <w:tcPr>
            <w:tcW w:w="2614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堆石混凝土施工组织设计导则</w:t>
            </w:r>
          </w:p>
        </w:tc>
        <w:tc>
          <w:tcPr>
            <w:tcW w:w="1965" w:type="pct"/>
            <w:shd w:val="clear" w:color="auto" w:fill="auto"/>
            <w:vAlign w:val="center"/>
            <w:hideMark/>
          </w:tcPr>
          <w:p w:rsidR="004A23FA" w:rsidRPr="002A16E8" w:rsidRDefault="004A23FA" w:rsidP="00712C6F">
            <w:pPr>
              <w:rPr>
                <w:rFonts w:ascii="仿宋" w:eastAsia="仿宋" w:hAnsi="仿宋" w:cs="宋体"/>
                <w:color w:val="000000"/>
                <w:spacing w:val="0"/>
                <w:sz w:val="28"/>
                <w:szCs w:val="28"/>
              </w:rPr>
            </w:pPr>
            <w:r w:rsidRPr="002A16E8">
              <w:rPr>
                <w:rFonts w:ascii="仿宋" w:eastAsia="仿宋" w:hAnsi="仿宋" w:cs="宋体" w:hint="eastAsia"/>
                <w:color w:val="000000"/>
                <w:spacing w:val="0"/>
                <w:sz w:val="28"/>
                <w:szCs w:val="28"/>
              </w:rPr>
              <w:t>清华大学</w:t>
            </w:r>
          </w:p>
        </w:tc>
      </w:tr>
    </w:tbl>
    <w:p w:rsidR="00B76D2C" w:rsidRPr="004A23FA" w:rsidRDefault="00B76D2C" w:rsidP="004A23FA">
      <w:bookmarkStart w:id="0" w:name="_GoBack"/>
      <w:bookmarkEnd w:id="0"/>
    </w:p>
    <w:sectPr w:rsidR="00B76D2C" w:rsidRPr="004A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FA"/>
    <w:rsid w:val="004A23FA"/>
    <w:rsid w:val="00B7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1F0C3-41F4-43C1-B302-2C89EAE6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FA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492</Characters>
  <Application>Microsoft Office Word</Application>
  <DocSecurity>0</DocSecurity>
  <Lines>61</Lines>
  <Paragraphs>99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王树伟</dc:creator>
  <cp:keywords/>
  <dc:description/>
  <cp:lastModifiedBy>王树伟</cp:lastModifiedBy>
  <cp:revision>1</cp:revision>
  <dcterms:created xsi:type="dcterms:W3CDTF">2020-06-04T07:08:00Z</dcterms:created>
  <dcterms:modified xsi:type="dcterms:W3CDTF">2020-06-04T07:09:00Z</dcterms:modified>
</cp:coreProperties>
</file>